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46CDE6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.cde</w:t>
            </w:r>
            <w:bookmarkEnd w:id="2"/>
            <w:r w:rsidRPr="00203FE9">
              <w:rPr>
                <w:sz w:val="64"/>
              </w:rPr>
              <w:t xml:space="preserve"> </w:t>
            </w:r>
            <w:r w:rsidRPr="00203FE9">
              <w:t>V</w:t>
            </w:r>
            <w:bookmarkStart w:id="3" w:name="specVersion"/>
            <w:r w:rsidR="007669D3">
              <w:t>1</w:t>
            </w:r>
            <w:r w:rsidRPr="00203FE9">
              <w:t>.</w:t>
            </w:r>
            <w:r w:rsidR="007669D3">
              <w:t>0</w:t>
            </w:r>
            <w:r w:rsidRPr="00203FE9">
              <w:t>.</w:t>
            </w:r>
            <w:bookmarkEnd w:id="3"/>
            <w:r w:rsidR="00081A7B">
              <w:t>0</w:t>
            </w:r>
            <w:r w:rsidR="00081A7B" w:rsidRPr="00203FE9">
              <w:t xml:space="preserve"> </w:t>
            </w:r>
            <w:r w:rsidRPr="00203FE9">
              <w:rPr>
                <w:sz w:val="32"/>
              </w:rPr>
              <w:t>(</w:t>
            </w:r>
            <w:bookmarkStart w:id="4" w:name="issueDate"/>
            <w:r w:rsidR="002577A9" w:rsidRPr="00203FE9">
              <w:rPr>
                <w:sz w:val="32"/>
              </w:rPr>
              <w:t>202</w:t>
            </w:r>
            <w:r w:rsidR="00DD2CDA" w:rsidRPr="00203FE9">
              <w:rPr>
                <w:sz w:val="32"/>
              </w:rPr>
              <w:t>3</w:t>
            </w:r>
            <w:r w:rsidRPr="00203FE9">
              <w:rPr>
                <w:sz w:val="32"/>
              </w:rPr>
              <w:t>-</w:t>
            </w:r>
            <w:bookmarkEnd w:id="4"/>
            <w:r w:rsidR="00F818B3">
              <w:rPr>
                <w:sz w:val="32"/>
              </w:rPr>
              <w:t>1</w:t>
            </w:r>
            <w:r w:rsidR="007669D3">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22D6544"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r w:rsidR="00203FE9" w:rsidRPr="00203FE9">
              <w:rPr>
                <w:noProof/>
                <w:sz w:val="18"/>
              </w:rPr>
              <w:t>3</w:t>
            </w:r>
            <w:bookmarkEnd w:id="12"/>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9C06A93" w14:textId="2C01BE06" w:rsidR="00D968BA"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D968BA">
        <w:t>Foreword</w:t>
      </w:r>
      <w:r w:rsidR="00D968BA">
        <w:tab/>
      </w:r>
      <w:r w:rsidR="00D968BA">
        <w:fldChar w:fldCharType="begin"/>
      </w:r>
      <w:r w:rsidR="00D968BA">
        <w:instrText xml:space="preserve"> PAGEREF _Toc152592906 \h </w:instrText>
      </w:r>
      <w:r w:rsidR="00D968BA">
        <w:fldChar w:fldCharType="separate"/>
      </w:r>
      <w:r w:rsidR="00D968BA">
        <w:t>4</w:t>
      </w:r>
      <w:r w:rsidR="00D968BA">
        <w:fldChar w:fldCharType="end"/>
      </w:r>
    </w:p>
    <w:p w14:paraId="45C56677" w14:textId="10F7C942" w:rsidR="00D968BA" w:rsidRDefault="00D968B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_Toc152592907 \h </w:instrText>
      </w:r>
      <w:r>
        <w:fldChar w:fldCharType="separate"/>
      </w:r>
      <w:r>
        <w:t>6</w:t>
      </w:r>
      <w:r>
        <w:fldChar w:fldCharType="end"/>
      </w:r>
    </w:p>
    <w:p w14:paraId="40F8ADA2" w14:textId="210B422B" w:rsidR="00D968BA" w:rsidRDefault="00D968B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_Toc152592908 \h </w:instrText>
      </w:r>
      <w:r>
        <w:fldChar w:fldCharType="separate"/>
      </w:r>
      <w:r>
        <w:t>6</w:t>
      </w:r>
      <w:r>
        <w:fldChar w:fldCharType="end"/>
      </w:r>
    </w:p>
    <w:p w14:paraId="1F2A07DB" w14:textId="11EC0290" w:rsidR="00D968BA" w:rsidRDefault="00D968B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_Toc152592909 \h </w:instrText>
      </w:r>
      <w:r>
        <w:fldChar w:fldCharType="separate"/>
      </w:r>
      <w:r>
        <w:t>6</w:t>
      </w:r>
      <w:r>
        <w:fldChar w:fldCharType="end"/>
      </w:r>
    </w:p>
    <w:p w14:paraId="2A7C1488" w14:textId="268657A9" w:rsidR="00D968BA" w:rsidRDefault="00D968B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_Toc152592910 \h </w:instrText>
      </w:r>
      <w:r>
        <w:fldChar w:fldCharType="separate"/>
      </w:r>
      <w:r>
        <w:t>6</w:t>
      </w:r>
      <w:r>
        <w:fldChar w:fldCharType="end"/>
      </w:r>
    </w:p>
    <w:p w14:paraId="752C732E" w14:textId="083B00E0" w:rsidR="00D968BA" w:rsidRDefault="00D968B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_Toc152592911 \h </w:instrText>
      </w:r>
      <w:r>
        <w:fldChar w:fldCharType="separate"/>
      </w:r>
      <w:r>
        <w:t>7</w:t>
      </w:r>
      <w:r>
        <w:fldChar w:fldCharType="end"/>
      </w:r>
    </w:p>
    <w:p w14:paraId="454B9A61" w14:textId="2BE4C13B" w:rsidR="00D968BA" w:rsidRDefault="00D968B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_Toc152592912 \h </w:instrText>
      </w:r>
      <w:r>
        <w:fldChar w:fldCharType="separate"/>
      </w:r>
      <w:r>
        <w:t>7</w:t>
      </w:r>
      <w:r>
        <w:fldChar w:fldCharType="end"/>
      </w:r>
    </w:p>
    <w:p w14:paraId="006E6005" w14:textId="57444AB6" w:rsidR="00D968BA" w:rsidRDefault="00D968B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_Toc152592913 \h </w:instrText>
      </w:r>
      <w:r>
        <w:fldChar w:fldCharType="separate"/>
      </w:r>
      <w:r>
        <w:t>7</w:t>
      </w:r>
      <w:r>
        <w:fldChar w:fldCharType="end"/>
      </w:r>
    </w:p>
    <w:p w14:paraId="25665F0F" w14:textId="4F83E6F4" w:rsidR="00D968BA" w:rsidRDefault="00D968BA">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_Toc152592914 \h </w:instrText>
      </w:r>
      <w:r>
        <w:fldChar w:fldCharType="separate"/>
      </w:r>
      <w:r>
        <w:t>7</w:t>
      </w:r>
      <w:r>
        <w:fldChar w:fldCharType="end"/>
      </w:r>
    </w:p>
    <w:p w14:paraId="6359819D" w14:textId="3CB5CE01" w:rsidR="00D968BA" w:rsidRDefault="00D968BA">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Characteristics of Ambient IoT</w:t>
      </w:r>
      <w:r>
        <w:tab/>
      </w:r>
      <w:r>
        <w:fldChar w:fldCharType="begin"/>
      </w:r>
      <w:r>
        <w:instrText xml:space="preserve"> PAGEREF _Toc152592915 \h </w:instrText>
      </w:r>
      <w:r>
        <w:fldChar w:fldCharType="separate"/>
      </w:r>
      <w:r>
        <w:t>7</w:t>
      </w:r>
      <w:r>
        <w:fldChar w:fldCharType="end"/>
      </w:r>
    </w:p>
    <w:p w14:paraId="7BCE4E18" w14:textId="3E5C3261" w:rsidR="00D968BA" w:rsidRDefault="00D968BA">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Typical Ambient IoT use cases</w:t>
      </w:r>
      <w:r>
        <w:tab/>
      </w:r>
      <w:r>
        <w:fldChar w:fldCharType="begin"/>
      </w:r>
      <w:r>
        <w:instrText xml:space="preserve"> PAGEREF _Toc152592916 \h </w:instrText>
      </w:r>
      <w:r>
        <w:fldChar w:fldCharType="separate"/>
      </w:r>
      <w:r>
        <w:t>8</w:t>
      </w:r>
      <w:r>
        <w:fldChar w:fldCharType="end"/>
      </w:r>
    </w:p>
    <w:p w14:paraId="3496E003" w14:textId="63D317DD" w:rsidR="00D968BA" w:rsidRDefault="00D968BA">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Communication modes</w:t>
      </w:r>
      <w:r>
        <w:tab/>
      </w:r>
      <w:r>
        <w:fldChar w:fldCharType="begin"/>
      </w:r>
      <w:r>
        <w:instrText xml:space="preserve"> PAGEREF _Toc152592917 \h </w:instrText>
      </w:r>
      <w:r>
        <w:fldChar w:fldCharType="separate"/>
      </w:r>
      <w:r>
        <w:t>8</w:t>
      </w:r>
      <w:r>
        <w:fldChar w:fldCharType="end"/>
      </w:r>
    </w:p>
    <w:p w14:paraId="1B1C9F25" w14:textId="4868975D" w:rsidR="00D968BA" w:rsidRDefault="00D968B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service requirements of Ambient IoT</w:t>
      </w:r>
      <w:r>
        <w:tab/>
      </w:r>
      <w:r>
        <w:fldChar w:fldCharType="begin"/>
      </w:r>
      <w:r>
        <w:instrText xml:space="preserve"> PAGEREF _Toc152592918 \h </w:instrText>
      </w:r>
      <w:r>
        <w:fldChar w:fldCharType="separate"/>
      </w:r>
      <w:r>
        <w:t>9</w:t>
      </w:r>
      <w:r>
        <w:fldChar w:fldCharType="end"/>
      </w:r>
    </w:p>
    <w:p w14:paraId="34120FEE" w14:textId="354EC967" w:rsidR="00D968BA" w:rsidRDefault="00D968B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_Toc152592919 \h </w:instrText>
      </w:r>
      <w:r>
        <w:fldChar w:fldCharType="separate"/>
      </w:r>
      <w:r>
        <w:t>9</w:t>
      </w:r>
      <w:r>
        <w:fldChar w:fldCharType="end"/>
      </w:r>
    </w:p>
    <w:p w14:paraId="33F9EDDC" w14:textId="65A6090B" w:rsidR="00D968BA" w:rsidRDefault="00D968B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Functional service requirements of Ambient IoT</w:t>
      </w:r>
      <w:r>
        <w:tab/>
      </w:r>
      <w:r>
        <w:fldChar w:fldCharType="begin"/>
      </w:r>
      <w:r>
        <w:instrText xml:space="preserve"> PAGEREF _Toc152592920 \h </w:instrText>
      </w:r>
      <w:r>
        <w:fldChar w:fldCharType="separate"/>
      </w:r>
      <w:r>
        <w:t>10</w:t>
      </w:r>
      <w:r>
        <w:fldChar w:fldCharType="end"/>
      </w:r>
    </w:p>
    <w:p w14:paraId="1626E6F1" w14:textId="45F0E3A7"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rFonts w:eastAsia="SimSun"/>
          <w:lang w:eastAsia="zh-CN"/>
        </w:rPr>
        <w:t>5.2.1</w:t>
      </w:r>
      <w:r>
        <w:rPr>
          <w:rFonts w:asciiTheme="minorHAnsi" w:eastAsiaTheme="minorEastAsia" w:hAnsiTheme="minorHAnsi" w:cstheme="minorBidi"/>
          <w:kern w:val="2"/>
          <w:sz w:val="22"/>
          <w:szCs w:val="22"/>
          <w:lang w:eastAsia="en-GB"/>
          <w14:ligatures w14:val="standardContextual"/>
        </w:rPr>
        <w:tab/>
      </w:r>
      <w:r>
        <w:t>Communication aspects</w:t>
      </w:r>
      <w:r>
        <w:tab/>
      </w:r>
      <w:r>
        <w:fldChar w:fldCharType="begin"/>
      </w:r>
      <w:r>
        <w:instrText xml:space="preserve"> PAGEREF _Toc152592921 \h </w:instrText>
      </w:r>
      <w:r>
        <w:fldChar w:fldCharType="separate"/>
      </w:r>
      <w:r>
        <w:t>10</w:t>
      </w:r>
      <w:r>
        <w:fldChar w:fldCharType="end"/>
      </w:r>
    </w:p>
    <w:p w14:paraId="6D76731B" w14:textId="10F256A9" w:rsidR="00D968BA" w:rsidRDefault="00D968BA">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Positioning</w:t>
      </w:r>
      <w:r>
        <w:tab/>
      </w:r>
      <w:r>
        <w:fldChar w:fldCharType="begin"/>
      </w:r>
      <w:r>
        <w:instrText xml:space="preserve"> PAGEREF _Toc152592922 \h </w:instrText>
      </w:r>
      <w:r>
        <w:fldChar w:fldCharType="separate"/>
      </w:r>
      <w:r>
        <w:t>10</w:t>
      </w:r>
      <w:r>
        <w:fldChar w:fldCharType="end"/>
      </w:r>
    </w:p>
    <w:p w14:paraId="742ABE8D" w14:textId="23B41B6E" w:rsidR="00D968BA" w:rsidRDefault="00D968BA">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Management</w:t>
      </w:r>
      <w:r>
        <w:tab/>
      </w:r>
      <w:r>
        <w:fldChar w:fldCharType="begin"/>
      </w:r>
      <w:r>
        <w:instrText xml:space="preserve"> PAGEREF _Toc152592923 \h </w:instrText>
      </w:r>
      <w:r>
        <w:fldChar w:fldCharType="separate"/>
      </w:r>
      <w:r>
        <w:t>10</w:t>
      </w:r>
      <w:r>
        <w:fldChar w:fldCharType="end"/>
      </w:r>
    </w:p>
    <w:p w14:paraId="26DD2F38" w14:textId="23751A03"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5.2.4</w:t>
      </w:r>
      <w:r>
        <w:rPr>
          <w:rFonts w:asciiTheme="minorHAnsi" w:eastAsiaTheme="minorEastAsia" w:hAnsiTheme="minorHAnsi" w:cstheme="minorBidi"/>
          <w:kern w:val="2"/>
          <w:sz w:val="22"/>
          <w:szCs w:val="22"/>
          <w:lang w:eastAsia="en-GB"/>
          <w14:ligatures w14:val="standardContextual"/>
        </w:rPr>
        <w:tab/>
      </w:r>
      <w:r>
        <w:t>Exposure</w:t>
      </w:r>
      <w:r>
        <w:tab/>
      </w:r>
      <w:r>
        <w:fldChar w:fldCharType="begin"/>
      </w:r>
      <w:r>
        <w:instrText xml:space="preserve"> PAGEREF _Toc152592924 \h </w:instrText>
      </w:r>
      <w:r>
        <w:fldChar w:fldCharType="separate"/>
      </w:r>
      <w:r>
        <w:t>10</w:t>
      </w:r>
      <w:r>
        <w:fldChar w:fldCharType="end"/>
      </w:r>
    </w:p>
    <w:p w14:paraId="0E6944E6" w14:textId="33FA9484"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5.2.5</w:t>
      </w:r>
      <w:r>
        <w:rPr>
          <w:rFonts w:asciiTheme="minorHAnsi" w:eastAsiaTheme="minorEastAsia" w:hAnsiTheme="minorHAnsi" w:cstheme="minorBidi"/>
          <w:kern w:val="2"/>
          <w:sz w:val="22"/>
          <w:szCs w:val="22"/>
          <w:lang w:eastAsia="en-GB"/>
          <w14:ligatures w14:val="standardContextual"/>
        </w:rPr>
        <w:tab/>
      </w:r>
      <w:r w:rsidRPr="00496680">
        <w:rPr>
          <w:lang w:val="en-US" w:eastAsia="zh-CN"/>
        </w:rPr>
        <w:t>Charging</w:t>
      </w:r>
      <w:r>
        <w:tab/>
      </w:r>
      <w:r>
        <w:fldChar w:fldCharType="begin"/>
      </w:r>
      <w:r>
        <w:instrText xml:space="preserve"> PAGEREF _Toc152592925 \h </w:instrText>
      </w:r>
      <w:r>
        <w:fldChar w:fldCharType="separate"/>
      </w:r>
      <w:r>
        <w:t>11</w:t>
      </w:r>
      <w:r>
        <w:fldChar w:fldCharType="end"/>
      </w:r>
    </w:p>
    <w:p w14:paraId="7784DEF4" w14:textId="4698D71E" w:rsidR="00D968BA" w:rsidRDefault="00D968BA">
      <w:pPr>
        <w:pStyle w:val="TOC3"/>
        <w:rPr>
          <w:rFonts w:asciiTheme="minorHAnsi" w:eastAsiaTheme="minorEastAsia" w:hAnsiTheme="minorHAnsi" w:cstheme="minorBidi"/>
          <w:kern w:val="2"/>
          <w:sz w:val="22"/>
          <w:szCs w:val="22"/>
          <w:lang w:eastAsia="en-GB"/>
          <w14:ligatures w14:val="standardContextual"/>
        </w:rPr>
      </w:pPr>
      <w:r w:rsidRPr="00496680">
        <w:rPr>
          <w:lang w:val="en-US" w:eastAsia="zh-CN"/>
        </w:rPr>
        <w:t>5.2.6</w:t>
      </w:r>
      <w:r>
        <w:rPr>
          <w:rFonts w:asciiTheme="minorHAnsi" w:eastAsiaTheme="minorEastAsia" w:hAnsiTheme="minorHAnsi" w:cstheme="minorBidi"/>
          <w:kern w:val="2"/>
          <w:sz w:val="22"/>
          <w:szCs w:val="22"/>
          <w:lang w:eastAsia="en-GB"/>
          <w14:ligatures w14:val="standardContextual"/>
        </w:rPr>
        <w:tab/>
      </w:r>
      <w:r w:rsidRPr="00496680">
        <w:rPr>
          <w:lang w:val="en-US" w:eastAsia="zh-CN"/>
        </w:rPr>
        <w:t>Security and privacy</w:t>
      </w:r>
      <w:r>
        <w:tab/>
      </w:r>
      <w:r>
        <w:fldChar w:fldCharType="begin"/>
      </w:r>
      <w:r>
        <w:instrText xml:space="preserve"> PAGEREF _Toc152592926 \h </w:instrText>
      </w:r>
      <w:r>
        <w:fldChar w:fldCharType="separate"/>
      </w:r>
      <w:r>
        <w:t>11</w:t>
      </w:r>
      <w:r>
        <w:fldChar w:fldCharType="end"/>
      </w:r>
    </w:p>
    <w:p w14:paraId="3F6A27B5" w14:textId="1BBA1AAB" w:rsidR="00D968BA" w:rsidRDefault="00D968B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Performance service requirements of Ambient IoT</w:t>
      </w:r>
      <w:r>
        <w:tab/>
      </w:r>
      <w:r>
        <w:fldChar w:fldCharType="begin"/>
      </w:r>
      <w:r>
        <w:instrText xml:space="preserve"> PAGEREF _Toc152592927 \h </w:instrText>
      </w:r>
      <w:r>
        <w:fldChar w:fldCharType="separate"/>
      </w:r>
      <w:r>
        <w:t>11</w:t>
      </w:r>
      <w:r>
        <w:fldChar w:fldCharType="end"/>
      </w:r>
    </w:p>
    <w:p w14:paraId="66822856" w14:textId="3114FBE0" w:rsidR="00D968BA" w:rsidRDefault="00D968B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_Toc152592928 \h </w:instrText>
      </w:r>
      <w:r>
        <w:fldChar w:fldCharType="separate"/>
      </w:r>
      <w:r>
        <w:t>11</w:t>
      </w:r>
      <w:r>
        <w:fldChar w:fldCharType="end"/>
      </w:r>
    </w:p>
    <w:p w14:paraId="2A52666D" w14:textId="6D8F704C" w:rsidR="00D968BA" w:rsidRDefault="00D968B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Performance service requirements for Inventory</w:t>
      </w:r>
      <w:r>
        <w:tab/>
      </w:r>
      <w:r>
        <w:fldChar w:fldCharType="begin"/>
      </w:r>
      <w:r>
        <w:instrText xml:space="preserve"> PAGEREF _Toc152592929 \h </w:instrText>
      </w:r>
      <w:r>
        <w:fldChar w:fldCharType="separate"/>
      </w:r>
      <w:r>
        <w:t>11</w:t>
      </w:r>
      <w:r>
        <w:fldChar w:fldCharType="end"/>
      </w:r>
    </w:p>
    <w:p w14:paraId="36302EC0" w14:textId="6C221E63" w:rsidR="00D968BA" w:rsidRDefault="00D968B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Performance service requirements for sensor data collection</w:t>
      </w:r>
      <w:r>
        <w:tab/>
      </w:r>
      <w:r>
        <w:fldChar w:fldCharType="begin"/>
      </w:r>
      <w:r>
        <w:instrText xml:space="preserve"> PAGEREF _Toc152592930 \h </w:instrText>
      </w:r>
      <w:r>
        <w:fldChar w:fldCharType="separate"/>
      </w:r>
      <w:r>
        <w:t>13</w:t>
      </w:r>
      <w:r>
        <w:fldChar w:fldCharType="end"/>
      </w:r>
    </w:p>
    <w:p w14:paraId="717E5CB4" w14:textId="553D0C8A" w:rsidR="00D968BA" w:rsidRDefault="00D968BA">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Performance service requirements for tracking</w:t>
      </w:r>
      <w:r>
        <w:tab/>
      </w:r>
      <w:r>
        <w:fldChar w:fldCharType="begin"/>
      </w:r>
      <w:r>
        <w:instrText xml:space="preserve"> PAGEREF _Toc152592931 \h </w:instrText>
      </w:r>
      <w:r>
        <w:fldChar w:fldCharType="separate"/>
      </w:r>
      <w:r>
        <w:t>14</w:t>
      </w:r>
      <w:r>
        <w:fldChar w:fldCharType="end"/>
      </w:r>
    </w:p>
    <w:p w14:paraId="17B7673F" w14:textId="67620208" w:rsidR="00D968BA" w:rsidRDefault="00D968BA">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Performance service requirements for actuator control</w:t>
      </w:r>
      <w:r>
        <w:tab/>
      </w:r>
      <w:r>
        <w:fldChar w:fldCharType="begin"/>
      </w:r>
      <w:r>
        <w:instrText xml:space="preserve"> PAGEREF _Toc152592932 \h </w:instrText>
      </w:r>
      <w:r>
        <w:fldChar w:fldCharType="separate"/>
      </w:r>
      <w:r>
        <w:t>14</w:t>
      </w:r>
      <w:r>
        <w:fldChar w:fldCharType="end"/>
      </w:r>
    </w:p>
    <w:p w14:paraId="7200871E" w14:textId="439C4F00" w:rsidR="00D968BA" w:rsidRDefault="00D968BA">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_Toc152592933 \h </w:instrText>
      </w:r>
      <w:r>
        <w:fldChar w:fldCharType="separate"/>
      </w:r>
      <w:r>
        <w:t>17</w:t>
      </w:r>
      <w:r>
        <w:fldChar w:fldCharType="end"/>
      </w:r>
    </w:p>
    <w:p w14:paraId="0B9E3498" w14:textId="194C82AF"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52592906"/>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52592907"/>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w:t>
      </w:r>
      <w:proofErr w:type="spellStart"/>
      <w:r w:rsidRPr="00AF54B0">
        <w:t>eMTC</w:t>
      </w:r>
      <w:proofErr w:type="spellEnd"/>
      <w:r w:rsidRPr="00AF54B0">
        <w:t xml:space="preserve">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52592908"/>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52592909"/>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52592910"/>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6" w:name="_Toc152592911"/>
      <w:r w:rsidRPr="004D3578">
        <w:lastRenderedPageBreak/>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7" w:name="_Toc152592912"/>
      <w:r w:rsidRPr="004D3578">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FDF17F1" w:rsidR="00080512" w:rsidRPr="004D3578" w:rsidRDefault="00080512">
      <w:pPr>
        <w:pStyle w:val="Heading1"/>
      </w:pPr>
      <w:bookmarkStart w:id="28" w:name="clause4"/>
      <w:bookmarkStart w:id="29" w:name="_Toc152592913"/>
      <w:bookmarkEnd w:id="28"/>
      <w:r w:rsidRPr="004D3578">
        <w:t>4</w:t>
      </w:r>
      <w:r w:rsidRPr="004D3578">
        <w:tab/>
      </w:r>
      <w:r w:rsidR="00726F70">
        <w:t>Overview</w:t>
      </w:r>
      <w:bookmarkEnd w:id="29"/>
      <w:r w:rsidR="00726F70">
        <w:t xml:space="preserve"> </w:t>
      </w:r>
    </w:p>
    <w:p w14:paraId="63872342" w14:textId="77777777" w:rsidR="0071746E" w:rsidRPr="00EA4795" w:rsidRDefault="0071746E" w:rsidP="0071746E">
      <w:pPr>
        <w:pStyle w:val="Heading2"/>
      </w:pPr>
      <w:bookmarkStart w:id="30" w:name="_Toc152592914"/>
      <w:r>
        <w:t>4.1</w:t>
      </w:r>
      <w:r>
        <w:tab/>
        <w:t>Introduction</w:t>
      </w:r>
      <w:bookmarkEnd w:id="30"/>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w:t>
      </w:r>
      <w:proofErr w:type="spellStart"/>
      <w:r w:rsidRPr="002064D5">
        <w:t>eMTC</w:t>
      </w:r>
      <w:proofErr w:type="spellEnd"/>
      <w:r w:rsidRPr="002064D5">
        <w:t xml:space="preserve">,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1" w:name="_Toc152592915"/>
      <w:r>
        <w:t>4.2</w:t>
      </w:r>
      <w:r>
        <w:tab/>
        <w:t>Characteristics of Ambient IoT</w:t>
      </w:r>
      <w:bookmarkEnd w:id="31"/>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w:t>
      </w:r>
      <w:proofErr w:type="spellStart"/>
      <w:r w:rsidRPr="002064D5">
        <w:t>eMTC</w:t>
      </w:r>
      <w:proofErr w:type="spellEnd"/>
      <w:r w:rsidRPr="002064D5">
        <w:t xml:space="preserve">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w:t>
      </w:r>
      <w:r w:rsidRPr="002064D5">
        <w:lastRenderedPageBreak/>
        <w:t xml:space="preserve">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p>
    <w:p w14:paraId="70219157" w14:textId="77777777" w:rsidR="0071746E" w:rsidRPr="00EA4795" w:rsidRDefault="0071746E" w:rsidP="0071746E">
      <w:pPr>
        <w:pStyle w:val="Heading2"/>
      </w:pPr>
      <w:bookmarkStart w:id="32" w:name="_Toc152592916"/>
      <w:r>
        <w:t>4.3</w:t>
      </w:r>
      <w:r>
        <w:tab/>
        <w:t>Typical Ambient IoT use cases</w:t>
      </w:r>
      <w:bookmarkEnd w:id="32"/>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3" w:name="_Toc152592917"/>
      <w:r>
        <w:t>4.4</w:t>
      </w:r>
      <w:r>
        <w:tab/>
        <w:t>Communication modes</w:t>
      </w:r>
      <w:bookmarkEnd w:id="33"/>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4" w:name="_Toc152592918"/>
      <w:r>
        <w:t>5</w:t>
      </w:r>
      <w:r w:rsidRPr="004D3578">
        <w:tab/>
      </w:r>
      <w:r w:rsidR="006D0EBA">
        <w:t xml:space="preserve">Functional </w:t>
      </w:r>
      <w:r w:rsidR="00C95F49">
        <w:t xml:space="preserve">service </w:t>
      </w:r>
      <w:r>
        <w:t>requirements</w:t>
      </w:r>
      <w:r w:rsidR="006D0EBA">
        <w:t xml:space="preserve"> of Ambient IoT</w:t>
      </w:r>
      <w:bookmarkEnd w:id="34"/>
    </w:p>
    <w:p w14:paraId="28943165" w14:textId="77777777" w:rsidR="0003718F" w:rsidRDefault="0003718F" w:rsidP="0003718F">
      <w:pPr>
        <w:pStyle w:val="Heading2"/>
      </w:pPr>
      <w:bookmarkStart w:id="35" w:name="_Toc135954506"/>
      <w:bookmarkStart w:id="36" w:name="_Toc152592919"/>
      <w:r>
        <w:t>5</w:t>
      </w:r>
      <w:r w:rsidRPr="004D3578">
        <w:t>.1</w:t>
      </w:r>
      <w:r w:rsidRPr="004D3578">
        <w:tab/>
      </w:r>
      <w:r>
        <w:t>General</w:t>
      </w:r>
      <w:bookmarkEnd w:id="35"/>
      <w:bookmarkEnd w:id="36"/>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t>Communication;</w:t>
      </w:r>
    </w:p>
    <w:p w14:paraId="48AAF8E4" w14:textId="77777777" w:rsidR="0003718F" w:rsidRDefault="0003718F" w:rsidP="0003718F">
      <w:pPr>
        <w:pStyle w:val="B1"/>
        <w:rPr>
          <w:lang w:eastAsia="zh-CN"/>
        </w:rPr>
      </w:pPr>
      <w:r>
        <w:rPr>
          <w:rFonts w:hint="eastAsia"/>
          <w:lang w:eastAsia="zh-CN"/>
        </w:rPr>
        <w:t>-</w:t>
      </w:r>
      <w:r>
        <w:rPr>
          <w:lang w:eastAsia="zh-CN"/>
        </w:rPr>
        <w:tab/>
        <w:t>Positioning/location;</w:t>
      </w:r>
    </w:p>
    <w:p w14:paraId="621B20B6" w14:textId="77777777" w:rsidR="0003718F" w:rsidRDefault="0003718F" w:rsidP="0003718F">
      <w:pPr>
        <w:pStyle w:val="B1"/>
        <w:rPr>
          <w:lang w:eastAsia="zh-CN"/>
        </w:rPr>
      </w:pPr>
      <w:r>
        <w:rPr>
          <w:rFonts w:hint="eastAsia"/>
          <w:lang w:eastAsia="zh-CN"/>
        </w:rPr>
        <w:t>-</w:t>
      </w:r>
      <w:r>
        <w:rPr>
          <w:lang w:eastAsia="zh-CN"/>
        </w:rPr>
        <w:tab/>
        <w:t>Management;</w:t>
      </w:r>
    </w:p>
    <w:p w14:paraId="45C2D6CF" w14:textId="77777777" w:rsidR="0003718F" w:rsidRDefault="0003718F" w:rsidP="0003718F">
      <w:pPr>
        <w:pStyle w:val="B1"/>
        <w:rPr>
          <w:lang w:eastAsia="zh-CN"/>
        </w:rPr>
      </w:pPr>
      <w:r>
        <w:rPr>
          <w:rFonts w:hint="eastAsia"/>
          <w:lang w:eastAsia="zh-CN"/>
        </w:rPr>
        <w:t>-</w:t>
      </w:r>
      <w:r>
        <w:rPr>
          <w:lang w:eastAsia="zh-CN"/>
        </w:rPr>
        <w:tab/>
        <w:t>Collected information and network capability exposure;</w:t>
      </w:r>
    </w:p>
    <w:p w14:paraId="5EB7A43B" w14:textId="77777777" w:rsidR="0003718F" w:rsidRDefault="0003718F" w:rsidP="0003718F">
      <w:pPr>
        <w:pStyle w:val="B1"/>
        <w:rPr>
          <w:lang w:eastAsia="zh-CN"/>
        </w:rPr>
      </w:pPr>
      <w:r>
        <w:rPr>
          <w:rFonts w:hint="eastAsia"/>
          <w:lang w:eastAsia="zh-CN"/>
        </w:rPr>
        <w:t>-</w:t>
      </w:r>
      <w:r>
        <w:rPr>
          <w:lang w:eastAsia="zh-CN"/>
        </w:rPr>
        <w:tab/>
        <w:t>Charging;</w:t>
      </w:r>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7" w:name="_Toc135954507"/>
      <w:bookmarkStart w:id="38" w:name="_Toc152592920"/>
      <w:r>
        <w:t>5</w:t>
      </w:r>
      <w:r w:rsidRPr="004D3578">
        <w:t>.2</w:t>
      </w:r>
      <w:r w:rsidRPr="004D3578">
        <w:tab/>
      </w:r>
      <w:r>
        <w:t>Functional service requirements</w:t>
      </w:r>
      <w:bookmarkEnd w:id="37"/>
      <w:r>
        <w:t xml:space="preserve"> of Ambient IoT</w:t>
      </w:r>
      <w:bookmarkEnd w:id="38"/>
    </w:p>
    <w:p w14:paraId="51D0C648" w14:textId="632A4602" w:rsidR="0003718F" w:rsidRDefault="0003718F" w:rsidP="0003718F">
      <w:pPr>
        <w:pStyle w:val="Heading3"/>
      </w:pPr>
      <w:bookmarkStart w:id="39" w:name="_Toc152592921"/>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39"/>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0" w:name="_Toc152592922"/>
      <w:r>
        <w:t>5.2.2</w:t>
      </w:r>
      <w:r w:rsidR="007669D3">
        <w:tab/>
      </w:r>
      <w:r w:rsidRPr="00231DA1">
        <w:t>Positioning</w:t>
      </w:r>
      <w:bookmarkEnd w:id="40"/>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1" w:name="_Toc152592923"/>
      <w:r>
        <w:t>5.2.3</w:t>
      </w:r>
      <w:r w:rsidR="007669D3">
        <w:tab/>
      </w:r>
      <w:r w:rsidRPr="00584679">
        <w:t>Management</w:t>
      </w:r>
      <w:bookmarkEnd w:id="41"/>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72C93A92" w:rsidR="00C82C78" w:rsidRPr="00986C64" w:rsidRDefault="0003718F" w:rsidP="00C82C78">
      <w:pPr>
        <w:rPr>
          <w:rFonts w:eastAsia="SimSun"/>
          <w:lang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r w:rsidR="00C82C78"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2" w:name="_Toc152592924"/>
      <w:r>
        <w:rPr>
          <w:rFonts w:hint="eastAsia"/>
          <w:lang w:val="en-US" w:eastAsia="zh-CN"/>
        </w:rPr>
        <w:t>5</w:t>
      </w:r>
      <w:r>
        <w:rPr>
          <w:lang w:val="en-US" w:eastAsia="zh-CN"/>
        </w:rPr>
        <w:t>.2.4</w:t>
      </w:r>
      <w:r w:rsidR="007669D3">
        <w:rPr>
          <w:lang w:val="en-US" w:eastAsia="zh-CN"/>
        </w:rPr>
        <w:tab/>
      </w:r>
      <w:r>
        <w:t>E</w:t>
      </w:r>
      <w:r w:rsidRPr="00231DA1">
        <w:t>xposure</w:t>
      </w:r>
      <w:bookmarkEnd w:id="42"/>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 xml:space="preserve">Subject to user consent, operator’s </w:t>
      </w:r>
      <w:proofErr w:type="gramStart"/>
      <w:r w:rsidRPr="00D62026">
        <w:rPr>
          <w:lang w:val="en-US" w:eastAsia="zh-CN"/>
        </w:rPr>
        <w:t>policy</w:t>
      </w:r>
      <w:proofErr w:type="gramEnd"/>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 xml:space="preserve">The 5G system shall enable an authorized 3rd party to instruct the 5G network to trigger a group of Ambient IoT devices in </w:t>
      </w:r>
      <w:proofErr w:type="gramStart"/>
      <w:r w:rsidRPr="002008B2">
        <w:rPr>
          <w:lang w:eastAsia="zh-CN"/>
        </w:rPr>
        <w:t>an</w:t>
      </w:r>
      <w:proofErr w:type="gramEnd"/>
      <w:r w:rsidRPr="002008B2">
        <w:rPr>
          <w:lang w:eastAsia="zh-CN"/>
        </w:rPr>
        <w:t xml:space="preserve">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3" w:name="_Toc152592925"/>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3"/>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4" w:name="_Toc152592926"/>
      <w:r>
        <w:rPr>
          <w:rFonts w:hint="eastAsia"/>
          <w:lang w:val="en-US" w:eastAsia="zh-CN"/>
        </w:rPr>
        <w:t>5</w:t>
      </w:r>
      <w:r>
        <w:rPr>
          <w:lang w:val="en-US" w:eastAsia="zh-CN"/>
        </w:rPr>
        <w:t>.2.6</w:t>
      </w:r>
      <w:r w:rsidR="007669D3">
        <w:rPr>
          <w:lang w:val="en-US" w:eastAsia="zh-CN"/>
        </w:rPr>
        <w:tab/>
      </w:r>
      <w:r>
        <w:rPr>
          <w:lang w:val="en-US" w:eastAsia="zh-CN"/>
        </w:rPr>
        <w:t>Security and privacy</w:t>
      </w:r>
      <w:bookmarkEnd w:id="44"/>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5" w:name="_Toc152592927"/>
      <w:r>
        <w:t>6</w:t>
      </w:r>
      <w:r w:rsidR="00726F70" w:rsidRPr="004D3578">
        <w:tab/>
      </w:r>
      <w:r w:rsidR="00726F70">
        <w:t xml:space="preserve">Performance </w:t>
      </w:r>
      <w:r w:rsidR="006D0EBA">
        <w:t xml:space="preserve">service </w:t>
      </w:r>
      <w:r w:rsidR="00726F70">
        <w:t>requirements</w:t>
      </w:r>
      <w:r w:rsidR="006D0EBA">
        <w:t xml:space="preserve"> of Ambient IoT</w:t>
      </w:r>
      <w:bookmarkEnd w:id="45"/>
    </w:p>
    <w:p w14:paraId="392BCA7A" w14:textId="77777777" w:rsidR="00C41EB2" w:rsidRPr="004D3578" w:rsidRDefault="00C41EB2" w:rsidP="00C41EB2">
      <w:pPr>
        <w:pStyle w:val="Heading2"/>
      </w:pPr>
      <w:bookmarkStart w:id="46" w:name="_Toc152592928"/>
      <w:r>
        <w:t>6</w:t>
      </w:r>
      <w:r w:rsidRPr="004D3578">
        <w:t>.1</w:t>
      </w:r>
      <w:r w:rsidRPr="004D3578">
        <w:tab/>
      </w:r>
      <w:r>
        <w:t>General</w:t>
      </w:r>
      <w:bookmarkEnd w:id="46"/>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7" w:name="_Toc152592929"/>
      <w:r w:rsidRPr="00393289">
        <w:t>6.</w:t>
      </w:r>
      <w:r>
        <w:t>2</w:t>
      </w:r>
      <w:r w:rsidRPr="008D66F9">
        <w:rPr>
          <w:lang w:val="x-none"/>
        </w:rPr>
        <w:tab/>
      </w:r>
      <w:r w:rsidRPr="00393289">
        <w:t xml:space="preserve">Performance service requirements for </w:t>
      </w:r>
      <w:r>
        <w:t>Inventory</w:t>
      </w:r>
      <w:bookmarkEnd w:id="47"/>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8" w:name="_Toc152592930"/>
      <w:r w:rsidRPr="00A6655A">
        <w:lastRenderedPageBreak/>
        <w:t>6.3</w:t>
      </w:r>
      <w:r w:rsidRPr="00A6655A">
        <w:rPr>
          <w:lang w:val="x-none"/>
        </w:rPr>
        <w:tab/>
      </w:r>
      <w:r w:rsidRPr="00A6655A">
        <w:t>Performance service requirements for sensor data collection</w:t>
      </w:r>
      <w:bookmarkEnd w:id="48"/>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49" w:name="_Toc152592931"/>
      <w:r w:rsidRPr="00393289">
        <w:t>6.</w:t>
      </w:r>
      <w:r>
        <w:t>4</w:t>
      </w:r>
      <w:r w:rsidRPr="008D66F9">
        <w:rPr>
          <w:lang w:val="x-none"/>
        </w:rPr>
        <w:tab/>
      </w:r>
      <w:r w:rsidRPr="00393289">
        <w:t>Performance service requirements for tracking</w:t>
      </w:r>
      <w:bookmarkEnd w:id="49"/>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lastRenderedPageBreak/>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w:t>
            </w:r>
            <w:proofErr w:type="gramStart"/>
            <w:r w:rsidRPr="00A6655A">
              <w:rPr>
                <w:lang w:val="en-US" w:eastAsia="zh-CN"/>
              </w:rPr>
              <w:t>/  100</w:t>
            </w:r>
            <w:proofErr w:type="gramEnd"/>
            <w:r w:rsidRPr="00A6655A">
              <w:rPr>
                <w:lang w:val="en-US" w:eastAsia="zh-CN"/>
              </w:rPr>
              <w:t xml:space="preserve">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0" w:name="_Toc152592932"/>
      <w:r w:rsidRPr="00393289">
        <w:t>6.</w:t>
      </w:r>
      <w:r>
        <w:t>5</w:t>
      </w:r>
      <w:r w:rsidRPr="008D66F9">
        <w:rPr>
          <w:lang w:val="x-none"/>
        </w:rPr>
        <w:tab/>
      </w:r>
      <w:r w:rsidRPr="00393289">
        <w:t>Performance service requirements for actuator control</w:t>
      </w:r>
      <w:bookmarkEnd w:id="50"/>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r w:rsidRPr="00A6655A">
              <w:rPr>
                <w:rFonts w:eastAsia="SimSun" w:hint="eastAsia"/>
                <w:lang w:val="en-US" w:eastAsia="zh-CN"/>
              </w:rPr>
              <w:t>bit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proofErr w:type="gramStart"/>
            <w:r w:rsidRPr="00A6655A">
              <w:rPr>
                <w:lang w:val="en-US" w:eastAsia="zh-CN"/>
              </w:rPr>
              <w:t xml:space="preserve">-  </w:t>
            </w:r>
            <w:r w:rsidRPr="00A6655A">
              <w:rPr>
                <w:rFonts w:hint="eastAsia"/>
                <w:lang w:val="en-US" w:eastAsia="zh-CN"/>
              </w:rPr>
              <w:t>4,000,000</w:t>
            </w:r>
            <w:proofErr w:type="gramEnd"/>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br w:type="page"/>
      </w:r>
      <w:bookmarkStart w:id="51" w:name="_Toc152592933"/>
      <w:r w:rsidRPr="004D3578">
        <w:lastRenderedPageBreak/>
        <w:t xml:space="preserve">Annex </w:t>
      </w:r>
      <w:r w:rsidR="007669D3">
        <w:t>A</w:t>
      </w:r>
      <w:r w:rsidRPr="004D3578">
        <w:t xml:space="preserve"> (informative):</w:t>
      </w:r>
      <w:r w:rsidRPr="004D3578">
        <w:br/>
        <w:t>Change history</w:t>
      </w:r>
      <w:bookmarkEnd w:id="51"/>
    </w:p>
    <w:p w14:paraId="06FAD520" w14:textId="77777777" w:rsidR="00054A22" w:rsidRPr="00235394" w:rsidRDefault="00054A22" w:rsidP="00054A22">
      <w:pPr>
        <w:pStyle w:val="TH"/>
      </w:pPr>
      <w:bookmarkStart w:id="52" w:name="historyclause"/>
      <w:bookmarkEnd w:id="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425"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C72833">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425" w:type="dxa"/>
            <w:shd w:val="solid" w:color="FFFFFF" w:fill="auto"/>
          </w:tcPr>
          <w:p w14:paraId="653E3B52" w14:textId="3DB71255" w:rsidR="007669D3" w:rsidRDefault="007669D3" w:rsidP="00C72833">
            <w:pPr>
              <w:pStyle w:val="TAL"/>
              <w:rPr>
                <w:sz w:val="16"/>
                <w:szCs w:val="16"/>
              </w:rPr>
            </w:pPr>
            <w:r>
              <w:rPr>
                <w:sz w:val="16"/>
                <w:szCs w:val="16"/>
              </w:rPr>
              <w:t>-</w:t>
            </w:r>
          </w:p>
        </w:tc>
        <w:tc>
          <w:tcPr>
            <w:tcW w:w="425"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BC0F9C7"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68BA">
      <w:rPr>
        <w:rFonts w:ascii="Arial" w:hAnsi="Arial" w:cs="Arial"/>
        <w:b/>
        <w:noProof/>
        <w:sz w:val="18"/>
        <w:szCs w:val="18"/>
      </w:rPr>
      <w:t>3GPP TS 22.cde V1.0.0 (2023-12)</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EE8176"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68BA">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5497"/>
    <w:rsid w:val="00423334"/>
    <w:rsid w:val="004345EC"/>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B6D9E"/>
    <w:rsid w:val="009C62D1"/>
    <w:rsid w:val="009F37B7"/>
    <w:rsid w:val="00A10B97"/>
    <w:rsid w:val="00A10F02"/>
    <w:rsid w:val="00A164B4"/>
    <w:rsid w:val="00A23DCB"/>
    <w:rsid w:val="00A26956"/>
    <w:rsid w:val="00A27486"/>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62629"/>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18</Pages>
  <Words>3808</Words>
  <Characters>21195</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5</cp:revision>
  <cp:lastPrinted>2019-02-25T14:05:00Z</cp:lastPrinted>
  <dcterms:created xsi:type="dcterms:W3CDTF">2023-12-04T13:30:00Z</dcterms:created>
  <dcterms:modified xsi:type="dcterms:W3CDTF">2023-12-04T13:35:00Z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